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B1680" w14:textId="7487B39A" w:rsidR="00601886" w:rsidRDefault="00601886" w:rsidP="00601886">
      <w:pPr>
        <w:rPr>
          <w:rFonts w:ascii="Arial" w:hAnsi="Arial" w:cs="Arial"/>
          <w:b/>
          <w:bCs/>
        </w:rPr>
      </w:pPr>
      <w:bookmarkStart w:id="0" w:name="_Hlk69467517"/>
      <w:r>
        <w:rPr>
          <w:rFonts w:ascii="Arial" w:hAnsi="Arial" w:cs="Arial"/>
          <w:b/>
          <w:bCs/>
        </w:rPr>
        <w:t>ATTRACTION</w:t>
      </w:r>
      <w:r w:rsidRPr="001B6CE4">
        <w:rPr>
          <w:rFonts w:ascii="Arial" w:hAnsi="Arial" w:cs="Arial"/>
          <w:vertAlign w:val="superscript"/>
        </w:rPr>
        <w:t>®</w:t>
      </w:r>
    </w:p>
    <w:p w14:paraId="01AB1F85" w14:textId="77777777" w:rsidR="00601886" w:rsidRPr="003C26B7" w:rsidRDefault="00601886" w:rsidP="00601886">
      <w:pPr>
        <w:rPr>
          <w:rFonts w:ascii="Arial" w:hAnsi="Arial" w:cs="Arial"/>
        </w:rPr>
      </w:pPr>
    </w:p>
    <w:p w14:paraId="1CE4DDD4" w14:textId="77777777" w:rsidR="00601886" w:rsidRDefault="00601886" w:rsidP="00601886">
      <w:pPr>
        <w:spacing w:after="60"/>
        <w:rPr>
          <w:rFonts w:ascii="Arial" w:hAnsi="Arial" w:cs="Arial"/>
          <w:b/>
          <w:sz w:val="18"/>
          <w:szCs w:val="18"/>
        </w:rPr>
      </w:pPr>
      <w:r>
        <w:rPr>
          <w:rFonts w:ascii="Arial" w:hAnsi="Arial" w:cs="Arial"/>
          <w:sz w:val="18"/>
          <w:szCs w:val="18"/>
        </w:rPr>
        <w:t xml:space="preserve">Elastischer Bodenbelag aus PVC nach DIN EN ISO 10582, </w:t>
      </w:r>
      <w:r>
        <w:rPr>
          <w:rFonts w:ascii="Arial" w:hAnsi="Arial" w:cs="Arial"/>
          <w:b/>
          <w:sz w:val="18"/>
          <w:szCs w:val="18"/>
        </w:rPr>
        <w:t>heterogen,</w:t>
      </w:r>
    </w:p>
    <w:p w14:paraId="131EBD73" w14:textId="77777777" w:rsidR="00601886" w:rsidRDefault="00601886" w:rsidP="00601886">
      <w:pPr>
        <w:spacing w:after="60"/>
        <w:rPr>
          <w:rFonts w:ascii="Arial" w:hAnsi="Arial" w:cs="Arial"/>
          <w:sz w:val="18"/>
          <w:szCs w:val="18"/>
        </w:rPr>
      </w:pPr>
      <w:bookmarkStart w:id="1" w:name="_Hlk69467330"/>
      <w:r>
        <w:rPr>
          <w:rFonts w:ascii="Arial" w:hAnsi="Arial" w:cs="Arial"/>
          <w:sz w:val="18"/>
          <w:szCs w:val="18"/>
        </w:rPr>
        <w:t>mit homogen einschichtiger Nutzschicht,</w:t>
      </w:r>
      <w:r w:rsidRPr="00494D0A">
        <w:rPr>
          <w:rFonts w:ascii="Arial" w:hAnsi="Arial" w:cs="Arial"/>
          <w:sz w:val="18"/>
          <w:szCs w:val="18"/>
        </w:rPr>
        <w:t xml:space="preserve"> </w:t>
      </w:r>
    </w:p>
    <w:p w14:paraId="1D56AE6F" w14:textId="77777777" w:rsidR="00601886" w:rsidRDefault="00601886" w:rsidP="00601886">
      <w:pPr>
        <w:spacing w:after="60"/>
        <w:rPr>
          <w:rFonts w:ascii="Arial" w:hAnsi="Arial" w:cs="Arial"/>
          <w:sz w:val="18"/>
          <w:szCs w:val="18"/>
        </w:rPr>
      </w:pPr>
      <w:r>
        <w:rPr>
          <w:rFonts w:ascii="Arial" w:hAnsi="Arial" w:cs="Arial"/>
          <w:sz w:val="18"/>
          <w:szCs w:val="18"/>
        </w:rPr>
        <w:t>zweifache kompakte, glasfaserverstärkte und dimensionsstabile Rückenschicht,</w:t>
      </w:r>
    </w:p>
    <w:bookmarkEnd w:id="1"/>
    <w:p w14:paraId="216EA102" w14:textId="34900C1B" w:rsidR="00601886" w:rsidRDefault="00601886" w:rsidP="00601886">
      <w:pPr>
        <w:rPr>
          <w:rFonts w:ascii="Arial" w:hAnsi="Arial" w:cs="Arial"/>
          <w:sz w:val="18"/>
          <w:szCs w:val="18"/>
        </w:rPr>
      </w:pPr>
      <w:r>
        <w:rPr>
          <w:rFonts w:ascii="Arial" w:hAnsi="Arial" w:cs="Arial"/>
          <w:sz w:val="18"/>
          <w:szCs w:val="18"/>
        </w:rPr>
        <w:t xml:space="preserve">Bindemittelgehalt Typ I, Emissionsverhalten </w:t>
      </w:r>
      <w:r w:rsidRPr="00860CF4">
        <w:rPr>
          <w:rFonts w:ascii="Arial" w:hAnsi="Arial" w:cs="Arial"/>
          <w:b/>
          <w:bCs/>
          <w:sz w:val="18"/>
          <w:szCs w:val="18"/>
        </w:rPr>
        <w:t>&lt; 10 µg/m³</w:t>
      </w:r>
      <w:r>
        <w:rPr>
          <w:rFonts w:ascii="Arial" w:hAnsi="Arial" w:cs="Arial"/>
          <w:sz w:val="18"/>
          <w:szCs w:val="18"/>
        </w:rPr>
        <w:t xml:space="preserve"> nach 28 Tagen gemäß EN 16000-6 </w:t>
      </w:r>
    </w:p>
    <w:p w14:paraId="2C23848C" w14:textId="77777777" w:rsidR="00601886" w:rsidRDefault="00601886" w:rsidP="00601886">
      <w:pPr>
        <w:spacing w:after="60"/>
        <w:rPr>
          <w:rFonts w:ascii="Arial" w:hAnsi="Arial" w:cs="Arial"/>
          <w:sz w:val="18"/>
          <w:szCs w:val="18"/>
        </w:rPr>
      </w:pPr>
      <w:r w:rsidRPr="00C02955">
        <w:rPr>
          <w:rFonts w:ascii="Arial" w:hAnsi="Arial" w:cs="Arial"/>
          <w:sz w:val="18"/>
          <w:szCs w:val="18"/>
        </w:rPr>
        <w:t>Besonders emissionsarmer Bodenbelag gemäß FloorScore®-Zertifizierung</w:t>
      </w:r>
      <w:r>
        <w:rPr>
          <w:rFonts w:ascii="Arial" w:hAnsi="Arial" w:cs="Arial"/>
          <w:sz w:val="18"/>
          <w:szCs w:val="18"/>
        </w:rPr>
        <w:t>,</w:t>
      </w:r>
    </w:p>
    <w:p w14:paraId="69A0B8E3" w14:textId="77777777" w:rsidR="00601886" w:rsidRDefault="00601886" w:rsidP="00601886">
      <w:pPr>
        <w:spacing w:after="60"/>
        <w:rPr>
          <w:rFonts w:ascii="Arial" w:hAnsi="Arial" w:cs="Arial"/>
          <w:sz w:val="18"/>
          <w:szCs w:val="18"/>
        </w:rPr>
      </w:pPr>
      <w:r>
        <w:rPr>
          <w:rFonts w:ascii="Arial" w:hAnsi="Arial" w:cs="Arial"/>
          <w:sz w:val="18"/>
          <w:szCs w:val="18"/>
        </w:rPr>
        <w:t>Frei von Schwermetallen und Formaldehyd,</w:t>
      </w:r>
    </w:p>
    <w:p w14:paraId="55E1C7FC" w14:textId="77777777" w:rsidR="00601886" w:rsidRDefault="00601886" w:rsidP="00601886">
      <w:pPr>
        <w:spacing w:after="60"/>
        <w:rPr>
          <w:rFonts w:ascii="Arial" w:hAnsi="Arial" w:cs="Arial"/>
          <w:sz w:val="18"/>
          <w:szCs w:val="18"/>
        </w:rPr>
      </w:pPr>
      <w:r>
        <w:rPr>
          <w:rFonts w:ascii="Arial" w:hAnsi="Arial" w:cs="Arial"/>
          <w:sz w:val="18"/>
          <w:szCs w:val="18"/>
        </w:rPr>
        <w:t>REACH-konform laut Verordnung der Europäischen Union,</w:t>
      </w:r>
    </w:p>
    <w:p w14:paraId="51C2017C" w14:textId="77777777" w:rsidR="00601886" w:rsidRDefault="00601886" w:rsidP="00601886">
      <w:pPr>
        <w:rPr>
          <w:rFonts w:ascii="Arial" w:hAnsi="Arial" w:cs="Arial"/>
          <w:sz w:val="18"/>
          <w:szCs w:val="18"/>
        </w:rPr>
      </w:pPr>
      <w:r w:rsidRPr="00225239">
        <w:rPr>
          <w:rFonts w:ascii="Arial" w:hAnsi="Arial" w:cs="Arial"/>
          <w:sz w:val="18"/>
          <w:szCs w:val="18"/>
        </w:rPr>
        <w:t>Vollständig recycelbar</w:t>
      </w:r>
      <w:r>
        <w:rPr>
          <w:rFonts w:ascii="Arial" w:hAnsi="Arial" w:cs="Arial"/>
          <w:sz w:val="18"/>
          <w:szCs w:val="18"/>
        </w:rPr>
        <w:t xml:space="preserve"> und hergestellt mit 80 % Recyclinganteil,</w:t>
      </w:r>
    </w:p>
    <w:p w14:paraId="1ABFE451" w14:textId="77777777" w:rsidR="00601886" w:rsidRDefault="00601886" w:rsidP="00601886">
      <w:pPr>
        <w:rPr>
          <w:rFonts w:ascii="Arial" w:hAnsi="Arial" w:cs="Arial"/>
          <w:sz w:val="18"/>
          <w:szCs w:val="18"/>
        </w:rPr>
      </w:pPr>
      <w:r w:rsidRPr="00C02955">
        <w:rPr>
          <w:rFonts w:ascii="Arial" w:hAnsi="Arial" w:cs="Arial"/>
          <w:sz w:val="18"/>
          <w:szCs w:val="18"/>
        </w:rPr>
        <w:t xml:space="preserve">Einstufung DIN EN ISO 10874 </w:t>
      </w:r>
      <w:r w:rsidRPr="00C02955">
        <w:rPr>
          <w:rFonts w:ascii="Arial" w:hAnsi="Arial" w:cs="Arial"/>
          <w:b/>
          <w:sz w:val="18"/>
          <w:szCs w:val="18"/>
        </w:rPr>
        <w:t>Klasse 34</w:t>
      </w:r>
      <w:r w:rsidRPr="00C02955">
        <w:rPr>
          <w:rFonts w:ascii="Arial" w:hAnsi="Arial" w:cs="Arial"/>
          <w:sz w:val="18"/>
          <w:szCs w:val="18"/>
        </w:rPr>
        <w:t xml:space="preserve"> (gewerblicher Bereich, sehr starke Beanspruchung)</w:t>
      </w:r>
      <w:r>
        <w:rPr>
          <w:rFonts w:ascii="Arial" w:hAnsi="Arial" w:cs="Arial"/>
          <w:sz w:val="18"/>
          <w:szCs w:val="18"/>
        </w:rPr>
        <w:t xml:space="preserve"> / </w:t>
      </w:r>
      <w:r w:rsidRPr="00C02955">
        <w:rPr>
          <w:rFonts w:ascii="Arial" w:hAnsi="Arial" w:cs="Arial"/>
          <w:b/>
          <w:sz w:val="18"/>
          <w:szCs w:val="18"/>
        </w:rPr>
        <w:t>Klasse 43</w:t>
      </w:r>
      <w:r w:rsidRPr="00C02955">
        <w:rPr>
          <w:rFonts w:ascii="Arial" w:hAnsi="Arial" w:cs="Arial"/>
          <w:sz w:val="18"/>
          <w:szCs w:val="18"/>
        </w:rPr>
        <w:t xml:space="preserve"> (industrieller Bereich, starke Beanspruchung)</w:t>
      </w:r>
    </w:p>
    <w:p w14:paraId="4EA6AAFA" w14:textId="77777777" w:rsidR="00601886" w:rsidRDefault="00601886" w:rsidP="00601886">
      <w:pPr>
        <w:spacing w:after="60"/>
        <w:rPr>
          <w:rFonts w:ascii="Arial" w:hAnsi="Arial" w:cs="Arial"/>
          <w:sz w:val="18"/>
          <w:szCs w:val="18"/>
        </w:rPr>
      </w:pPr>
      <w:r w:rsidRPr="000E71FD">
        <w:rPr>
          <w:rFonts w:ascii="Arial" w:hAnsi="Arial" w:cs="Arial"/>
          <w:b/>
          <w:sz w:val="18"/>
          <w:szCs w:val="18"/>
        </w:rPr>
        <w:t>antistatisch</w:t>
      </w:r>
      <w:r>
        <w:rPr>
          <w:rFonts w:ascii="Arial" w:hAnsi="Arial" w:cs="Arial"/>
          <w:sz w:val="18"/>
          <w:szCs w:val="18"/>
        </w:rPr>
        <w:t xml:space="preserve">, </w:t>
      </w:r>
      <w:r w:rsidRPr="00FA736E">
        <w:rPr>
          <w:rFonts w:ascii="Arial" w:hAnsi="Arial" w:cs="Arial"/>
          <w:sz w:val="18"/>
          <w:szCs w:val="18"/>
        </w:rPr>
        <w:t>Aufladungsspannung im Begehversuch</w:t>
      </w:r>
      <w:r w:rsidRPr="000E71FD">
        <w:rPr>
          <w:rFonts w:ascii="Arial" w:hAnsi="Arial" w:cs="Arial"/>
          <w:sz w:val="18"/>
          <w:szCs w:val="18"/>
        </w:rPr>
        <w:t xml:space="preserve"> DIN EN 1815</w:t>
      </w:r>
      <w:r w:rsidRPr="00FA736E">
        <w:rPr>
          <w:rFonts w:ascii="Arial" w:hAnsi="Arial" w:cs="Arial"/>
          <w:sz w:val="18"/>
          <w:szCs w:val="18"/>
        </w:rPr>
        <w:t xml:space="preserve"> max. 2 kV,</w:t>
      </w:r>
    </w:p>
    <w:p w14:paraId="6AFA1175" w14:textId="77777777" w:rsidR="00601886" w:rsidRDefault="00601886" w:rsidP="00601886">
      <w:pPr>
        <w:spacing w:after="60"/>
        <w:rPr>
          <w:rFonts w:ascii="Arial" w:hAnsi="Arial" w:cs="Arial"/>
          <w:sz w:val="18"/>
          <w:szCs w:val="18"/>
        </w:rPr>
      </w:pPr>
      <w:r w:rsidRPr="009C7C7D">
        <w:rPr>
          <w:rFonts w:ascii="Arial" w:hAnsi="Arial" w:cs="Arial"/>
          <w:b/>
          <w:sz w:val="18"/>
          <w:szCs w:val="18"/>
        </w:rPr>
        <w:t>geeignet für Stuhlrollen</w:t>
      </w:r>
      <w:r w:rsidRPr="009C7C7D">
        <w:rPr>
          <w:rFonts w:ascii="Arial" w:hAnsi="Arial" w:cs="Arial"/>
          <w:sz w:val="18"/>
          <w:szCs w:val="18"/>
        </w:rPr>
        <w:t xml:space="preserve"> DIN EN 12529 Typ W</w:t>
      </w:r>
      <w:r>
        <w:rPr>
          <w:rFonts w:ascii="Arial" w:hAnsi="Arial" w:cs="Arial"/>
          <w:sz w:val="18"/>
          <w:szCs w:val="18"/>
        </w:rPr>
        <w:t>,</w:t>
      </w:r>
    </w:p>
    <w:p w14:paraId="167CB123" w14:textId="77777777" w:rsidR="00601886" w:rsidRDefault="00601886" w:rsidP="00601886">
      <w:pPr>
        <w:spacing w:after="60"/>
        <w:rPr>
          <w:rFonts w:ascii="Arial" w:hAnsi="Arial" w:cs="Arial"/>
          <w:sz w:val="18"/>
          <w:szCs w:val="18"/>
        </w:rPr>
      </w:pPr>
      <w:r w:rsidRPr="00480C37">
        <w:rPr>
          <w:rFonts w:ascii="Arial" w:hAnsi="Arial" w:cs="Arial"/>
          <w:sz w:val="18"/>
          <w:szCs w:val="18"/>
        </w:rPr>
        <w:t xml:space="preserve">Brandverhaltensklasse DIN EN 13501-1 </w:t>
      </w:r>
      <w:r>
        <w:rPr>
          <w:rFonts w:ascii="Arial" w:hAnsi="Arial" w:cs="Arial"/>
          <w:sz w:val="18"/>
          <w:szCs w:val="18"/>
        </w:rPr>
        <w:tab/>
      </w:r>
      <w:r w:rsidRPr="00480C37">
        <w:rPr>
          <w:rFonts w:ascii="Arial" w:hAnsi="Arial" w:cs="Arial"/>
          <w:b/>
          <w:sz w:val="18"/>
          <w:szCs w:val="18"/>
        </w:rPr>
        <w:t>Bfl-s1</w:t>
      </w:r>
      <w:r>
        <w:rPr>
          <w:rFonts w:ascii="Arial" w:hAnsi="Arial" w:cs="Arial"/>
          <w:sz w:val="18"/>
          <w:szCs w:val="18"/>
        </w:rPr>
        <w:t>,</w:t>
      </w:r>
    </w:p>
    <w:p w14:paraId="48A45A77" w14:textId="77777777" w:rsidR="00601886" w:rsidRDefault="00601886" w:rsidP="00601886">
      <w:pPr>
        <w:spacing w:after="60"/>
        <w:rPr>
          <w:rFonts w:ascii="Arial" w:hAnsi="Arial" w:cs="Arial"/>
          <w:sz w:val="18"/>
          <w:szCs w:val="18"/>
        </w:rPr>
      </w:pPr>
      <w:r w:rsidRPr="00480C37">
        <w:rPr>
          <w:rFonts w:ascii="Arial" w:hAnsi="Arial" w:cs="Arial"/>
          <w:sz w:val="18"/>
          <w:szCs w:val="18"/>
        </w:rPr>
        <w:t xml:space="preserve">Bewertungsgruppe Rutschgefahr </w:t>
      </w:r>
      <w:r w:rsidRPr="00480C37">
        <w:rPr>
          <w:rFonts w:ascii="Arial" w:hAnsi="Arial" w:cs="Arial"/>
          <w:b/>
          <w:sz w:val="18"/>
          <w:szCs w:val="18"/>
        </w:rPr>
        <w:t>R</w:t>
      </w:r>
      <w:r>
        <w:rPr>
          <w:rFonts w:ascii="Arial" w:hAnsi="Arial" w:cs="Arial"/>
          <w:b/>
          <w:sz w:val="18"/>
          <w:szCs w:val="18"/>
        </w:rPr>
        <w:t>10</w:t>
      </w:r>
      <w:r>
        <w:rPr>
          <w:rFonts w:ascii="Arial" w:hAnsi="Arial" w:cs="Arial"/>
          <w:sz w:val="18"/>
          <w:szCs w:val="18"/>
        </w:rPr>
        <w:tab/>
      </w:r>
      <w:r w:rsidRPr="00480C37">
        <w:rPr>
          <w:rFonts w:ascii="Arial" w:hAnsi="Arial" w:cs="Arial"/>
          <w:sz w:val="18"/>
          <w:szCs w:val="18"/>
        </w:rPr>
        <w:t>ASR A1.5/1,2</w:t>
      </w:r>
      <w:r>
        <w:rPr>
          <w:rFonts w:ascii="Arial" w:hAnsi="Arial" w:cs="Arial"/>
          <w:sz w:val="18"/>
          <w:szCs w:val="18"/>
        </w:rPr>
        <w:t xml:space="preserve"> / BGR 181</w:t>
      </w:r>
    </w:p>
    <w:p w14:paraId="642F5D65" w14:textId="50F2B053" w:rsidR="00601886" w:rsidRDefault="00601886" w:rsidP="00601886">
      <w:pPr>
        <w:spacing w:after="60"/>
        <w:jc w:val="both"/>
        <w:rPr>
          <w:rFonts w:ascii="Arial" w:hAnsi="Arial" w:cs="Arial"/>
          <w:sz w:val="18"/>
          <w:szCs w:val="18"/>
        </w:rPr>
      </w:pPr>
      <w:r>
        <w:rPr>
          <w:rFonts w:ascii="Arial" w:hAnsi="Arial" w:cs="Arial"/>
          <w:sz w:val="18"/>
          <w:szCs w:val="18"/>
        </w:rPr>
        <w:t xml:space="preserve">Sehr </w:t>
      </w:r>
      <w:r>
        <w:rPr>
          <w:rFonts w:ascii="Arial" w:hAnsi="Arial" w:cs="Arial"/>
          <w:sz w:val="18"/>
          <w:szCs w:val="18"/>
        </w:rPr>
        <w:t xml:space="preserve">gut beständig gegen </w:t>
      </w:r>
      <w:r w:rsidRPr="00D751A5">
        <w:rPr>
          <w:rFonts w:ascii="Arial" w:hAnsi="Arial" w:cs="Arial"/>
          <w:b/>
          <w:sz w:val="18"/>
          <w:szCs w:val="18"/>
        </w:rPr>
        <w:t>Chemikalien</w:t>
      </w:r>
      <w:r>
        <w:rPr>
          <w:rFonts w:ascii="Arial" w:hAnsi="Arial" w:cs="Arial"/>
          <w:b/>
          <w:sz w:val="18"/>
          <w:szCs w:val="18"/>
        </w:rPr>
        <w:t xml:space="preserve">* </w:t>
      </w:r>
      <w:r w:rsidRPr="00C02955">
        <w:rPr>
          <w:rFonts w:ascii="Arial" w:hAnsi="Arial" w:cs="Arial"/>
          <w:sz w:val="18"/>
          <w:szCs w:val="18"/>
        </w:rPr>
        <w:t>ISO 26987</w:t>
      </w:r>
    </w:p>
    <w:p w14:paraId="081EE78D" w14:textId="77777777" w:rsidR="00601886" w:rsidRPr="00494D0A" w:rsidRDefault="00601886" w:rsidP="00601886">
      <w:pPr>
        <w:spacing w:after="60"/>
        <w:rPr>
          <w:rFonts w:ascii="Arial" w:hAnsi="Arial" w:cs="Arial"/>
          <w:sz w:val="18"/>
          <w:szCs w:val="18"/>
        </w:rPr>
      </w:pPr>
      <w:r w:rsidRPr="00494D0A">
        <w:rPr>
          <w:rFonts w:ascii="Arial" w:hAnsi="Arial" w:cs="Arial"/>
          <w:sz w:val="18"/>
          <w:szCs w:val="18"/>
        </w:rPr>
        <w:t>geeignet für Warmwasserfußbodenheizung,</w:t>
      </w:r>
    </w:p>
    <w:p w14:paraId="24A5C95E" w14:textId="77777777" w:rsidR="00601886" w:rsidRDefault="00601886" w:rsidP="00601886">
      <w:pPr>
        <w:spacing w:after="60"/>
        <w:rPr>
          <w:rFonts w:ascii="Arial" w:hAnsi="Arial" w:cs="Arial"/>
          <w:b/>
          <w:sz w:val="18"/>
          <w:szCs w:val="18"/>
        </w:rPr>
      </w:pPr>
      <w:r>
        <w:rPr>
          <w:rFonts w:ascii="Arial" w:hAnsi="Arial" w:cs="Arial"/>
          <w:sz w:val="18"/>
          <w:szCs w:val="18"/>
        </w:rPr>
        <w:t>Wärmeleitfähigkeit ISO 10456</w:t>
      </w:r>
      <w:r>
        <w:rPr>
          <w:rFonts w:ascii="Arial" w:hAnsi="Arial" w:cs="Arial"/>
          <w:sz w:val="18"/>
          <w:szCs w:val="18"/>
        </w:rPr>
        <w:tab/>
      </w:r>
      <w:r w:rsidRPr="00955D7C">
        <w:rPr>
          <w:rFonts w:ascii="Arial" w:hAnsi="Arial" w:cs="Arial"/>
          <w:b/>
          <w:sz w:val="18"/>
          <w:szCs w:val="18"/>
        </w:rPr>
        <w:t>0,25 W/(mK)</w:t>
      </w:r>
    </w:p>
    <w:p w14:paraId="072AD705" w14:textId="58DE6790" w:rsidR="00601886" w:rsidRDefault="00601886" w:rsidP="00601886">
      <w:pPr>
        <w:spacing w:after="60"/>
        <w:rPr>
          <w:rFonts w:ascii="Arial" w:hAnsi="Arial" w:cs="Arial"/>
          <w:sz w:val="18"/>
          <w:szCs w:val="18"/>
        </w:rPr>
      </w:pPr>
      <w:r w:rsidRPr="00D751A5">
        <w:rPr>
          <w:rFonts w:ascii="Arial" w:hAnsi="Arial" w:cs="Arial"/>
          <w:sz w:val="18"/>
          <w:szCs w:val="18"/>
        </w:rPr>
        <w:t>Dicke</w:t>
      </w:r>
      <w:r>
        <w:rPr>
          <w:rFonts w:ascii="Arial" w:hAnsi="Arial" w:cs="Arial"/>
          <w:sz w:val="18"/>
          <w:szCs w:val="18"/>
        </w:rPr>
        <w:t xml:space="preserve"> ISO 24346</w:t>
      </w:r>
      <w:r>
        <w:rPr>
          <w:rFonts w:ascii="Arial" w:hAnsi="Arial" w:cs="Arial"/>
          <w:sz w:val="18"/>
          <w:szCs w:val="18"/>
        </w:rPr>
        <w:tab/>
      </w:r>
      <w:r w:rsidRPr="00D751A5">
        <w:rPr>
          <w:rFonts w:ascii="Arial" w:hAnsi="Arial" w:cs="Arial"/>
          <w:sz w:val="18"/>
          <w:szCs w:val="18"/>
        </w:rPr>
        <w:t xml:space="preserve"> </w:t>
      </w:r>
      <w:r>
        <w:rPr>
          <w:rFonts w:ascii="Arial" w:hAnsi="Arial" w:cs="Arial"/>
          <w:b/>
          <w:sz w:val="18"/>
          <w:szCs w:val="18"/>
        </w:rPr>
        <w:t>5</w:t>
      </w:r>
      <w:r w:rsidRPr="00D751A5">
        <w:rPr>
          <w:rFonts w:ascii="Arial" w:hAnsi="Arial" w:cs="Arial"/>
          <w:b/>
          <w:sz w:val="18"/>
          <w:szCs w:val="18"/>
        </w:rPr>
        <w:t>,0 mm</w:t>
      </w:r>
      <w:r>
        <w:rPr>
          <w:rFonts w:ascii="Arial" w:hAnsi="Arial" w:cs="Arial"/>
          <w:sz w:val="18"/>
          <w:szCs w:val="18"/>
        </w:rPr>
        <w:t>,</w:t>
      </w:r>
    </w:p>
    <w:p w14:paraId="11879351" w14:textId="644D81F1" w:rsidR="00601886" w:rsidRDefault="00601886" w:rsidP="00601886">
      <w:pPr>
        <w:spacing w:after="60"/>
        <w:rPr>
          <w:rFonts w:ascii="Arial" w:hAnsi="Arial" w:cs="Arial"/>
          <w:sz w:val="18"/>
          <w:szCs w:val="18"/>
        </w:rPr>
      </w:pPr>
      <w:r>
        <w:rPr>
          <w:rFonts w:ascii="Arial" w:hAnsi="Arial" w:cs="Arial"/>
          <w:sz w:val="18"/>
          <w:szCs w:val="18"/>
        </w:rPr>
        <w:t>Dicke der Nutzschicht ISO 24340</w:t>
      </w:r>
      <w:r>
        <w:rPr>
          <w:rFonts w:ascii="Arial" w:hAnsi="Arial" w:cs="Arial"/>
          <w:sz w:val="18"/>
          <w:szCs w:val="18"/>
        </w:rPr>
        <w:tab/>
      </w:r>
      <w:r>
        <w:rPr>
          <w:rFonts w:ascii="Arial" w:hAnsi="Arial" w:cs="Arial"/>
          <w:b/>
          <w:sz w:val="18"/>
          <w:szCs w:val="18"/>
        </w:rPr>
        <w:t>1</w:t>
      </w:r>
      <w:r>
        <w:rPr>
          <w:rFonts w:ascii="Arial" w:hAnsi="Arial" w:cs="Arial"/>
          <w:b/>
          <w:sz w:val="18"/>
          <w:szCs w:val="18"/>
        </w:rPr>
        <w:t>,0 mm</w:t>
      </w:r>
      <w:r>
        <w:rPr>
          <w:rFonts w:ascii="Arial" w:hAnsi="Arial" w:cs="Arial"/>
          <w:sz w:val="18"/>
          <w:szCs w:val="18"/>
        </w:rPr>
        <w:t>,</w:t>
      </w:r>
    </w:p>
    <w:p w14:paraId="192B3C41" w14:textId="77777777" w:rsidR="00601886" w:rsidRDefault="00601886" w:rsidP="00601886">
      <w:pPr>
        <w:spacing w:after="60"/>
        <w:rPr>
          <w:rFonts w:ascii="Arial" w:hAnsi="Arial" w:cs="Arial"/>
          <w:b/>
          <w:sz w:val="18"/>
          <w:szCs w:val="18"/>
        </w:rPr>
      </w:pPr>
      <w:r>
        <w:rPr>
          <w:rFonts w:ascii="Arial" w:hAnsi="Arial" w:cs="Arial"/>
          <w:sz w:val="18"/>
          <w:szCs w:val="18"/>
        </w:rPr>
        <w:t>in Fliesen, Ab</w:t>
      </w:r>
      <w:r>
        <w:rPr>
          <w:rFonts w:ascii="Arial" w:hAnsi="Arial" w:cs="Arial"/>
          <w:b/>
          <w:sz w:val="18"/>
          <w:szCs w:val="18"/>
        </w:rPr>
        <w:t xml:space="preserve">messung </w:t>
      </w:r>
      <w:r>
        <w:rPr>
          <w:rFonts w:ascii="Arial" w:hAnsi="Arial" w:cs="Arial"/>
          <w:b/>
          <w:sz w:val="18"/>
          <w:szCs w:val="18"/>
        </w:rPr>
        <w:tab/>
        <w:t>635 x 635 mm</w:t>
      </w:r>
    </w:p>
    <w:p w14:paraId="2AB35B70" w14:textId="77777777" w:rsidR="00601886" w:rsidRDefault="00601886" w:rsidP="00601886">
      <w:pPr>
        <w:spacing w:after="60"/>
        <w:rPr>
          <w:rFonts w:ascii="Arial" w:hAnsi="Arial" w:cs="Arial"/>
          <w:sz w:val="18"/>
          <w:szCs w:val="18"/>
        </w:rPr>
      </w:pPr>
      <w:r>
        <w:rPr>
          <w:rFonts w:ascii="Arial" w:hAnsi="Arial" w:cs="Arial"/>
          <w:sz w:val="18"/>
          <w:szCs w:val="18"/>
        </w:rPr>
        <w:t>Mit Schwalbenschwanzprofil für eine einfache und schnelle Verlegung.</w:t>
      </w:r>
    </w:p>
    <w:p w14:paraId="3DC798A7" w14:textId="4848108C" w:rsidR="00601886" w:rsidRDefault="00601886" w:rsidP="00601886">
      <w:pPr>
        <w:spacing w:after="60"/>
        <w:rPr>
          <w:rFonts w:ascii="Arial" w:hAnsi="Arial" w:cs="Arial"/>
          <w:b/>
          <w:sz w:val="18"/>
          <w:szCs w:val="18"/>
        </w:rPr>
      </w:pPr>
      <w:r>
        <w:rPr>
          <w:rFonts w:ascii="Arial" w:hAnsi="Arial" w:cs="Arial"/>
          <w:sz w:val="18"/>
          <w:szCs w:val="18"/>
        </w:rPr>
        <w:t>Flächengewicht ISO 23997</w:t>
      </w:r>
      <w:r>
        <w:rPr>
          <w:rFonts w:ascii="Arial" w:hAnsi="Arial" w:cs="Arial"/>
          <w:sz w:val="18"/>
          <w:szCs w:val="18"/>
        </w:rPr>
        <w:tab/>
      </w:r>
      <w:r>
        <w:rPr>
          <w:rFonts w:ascii="Arial" w:hAnsi="Arial" w:cs="Arial"/>
          <w:b/>
          <w:sz w:val="18"/>
          <w:szCs w:val="18"/>
        </w:rPr>
        <w:t>7</w:t>
      </w:r>
      <w:r>
        <w:rPr>
          <w:rFonts w:ascii="Arial" w:hAnsi="Arial" w:cs="Arial"/>
          <w:b/>
          <w:sz w:val="18"/>
          <w:szCs w:val="18"/>
        </w:rPr>
        <w:t>.</w:t>
      </w:r>
      <w:r>
        <w:rPr>
          <w:rFonts w:ascii="Arial" w:hAnsi="Arial" w:cs="Arial"/>
          <w:b/>
          <w:sz w:val="18"/>
          <w:szCs w:val="18"/>
        </w:rPr>
        <w:t>460</w:t>
      </w:r>
      <w:r>
        <w:rPr>
          <w:rFonts w:ascii="Arial" w:hAnsi="Arial" w:cs="Arial"/>
          <w:b/>
          <w:sz w:val="18"/>
          <w:szCs w:val="18"/>
        </w:rPr>
        <w:t xml:space="preserve"> g/m²</w:t>
      </w:r>
    </w:p>
    <w:p w14:paraId="2D3804A7" w14:textId="77777777" w:rsidR="00601886" w:rsidRDefault="00601886" w:rsidP="00601886">
      <w:pPr>
        <w:spacing w:after="60"/>
        <w:rPr>
          <w:rFonts w:ascii="Arial" w:hAnsi="Arial" w:cs="Arial"/>
          <w:b/>
          <w:sz w:val="18"/>
          <w:szCs w:val="18"/>
        </w:rPr>
      </w:pPr>
      <w:r>
        <w:rPr>
          <w:rFonts w:ascii="Arial" w:hAnsi="Arial" w:cs="Arial"/>
          <w:sz w:val="18"/>
          <w:szCs w:val="18"/>
        </w:rPr>
        <w:t>Resteindruck ISO 24343-1</w:t>
      </w:r>
      <w:r>
        <w:rPr>
          <w:rFonts w:ascii="Arial" w:hAnsi="Arial" w:cs="Arial"/>
          <w:sz w:val="18"/>
          <w:szCs w:val="18"/>
        </w:rPr>
        <w:tab/>
      </w:r>
      <w:r>
        <w:rPr>
          <w:rFonts w:ascii="Arial" w:hAnsi="Arial" w:cs="Arial"/>
          <w:sz w:val="18"/>
          <w:szCs w:val="18"/>
        </w:rPr>
        <w:tab/>
      </w:r>
      <w:r>
        <w:rPr>
          <w:rFonts w:ascii="Arial" w:hAnsi="Arial" w:cs="Arial"/>
          <w:b/>
          <w:sz w:val="18"/>
          <w:szCs w:val="18"/>
        </w:rPr>
        <w:t>≤ 0,10 mm</w:t>
      </w:r>
    </w:p>
    <w:p w14:paraId="5917472B" w14:textId="77777777" w:rsidR="00601886" w:rsidRDefault="00601886" w:rsidP="00601886">
      <w:pPr>
        <w:spacing w:after="60"/>
        <w:rPr>
          <w:rFonts w:ascii="Arial" w:hAnsi="Arial" w:cs="Arial"/>
          <w:sz w:val="18"/>
          <w:szCs w:val="18"/>
        </w:rPr>
      </w:pPr>
      <w:r>
        <w:rPr>
          <w:rFonts w:ascii="Arial" w:hAnsi="Arial" w:cs="Arial"/>
          <w:sz w:val="18"/>
          <w:szCs w:val="18"/>
        </w:rPr>
        <w:t>Lichtechtheit EN 20 105 – B02</w:t>
      </w:r>
      <w:r>
        <w:rPr>
          <w:rFonts w:ascii="Arial" w:hAnsi="Arial" w:cs="Arial"/>
          <w:sz w:val="18"/>
          <w:szCs w:val="18"/>
        </w:rPr>
        <w:tab/>
      </w:r>
      <w:r>
        <w:rPr>
          <w:rFonts w:ascii="Arial" w:hAnsi="Arial" w:cs="Arial"/>
          <w:b/>
          <w:sz w:val="18"/>
          <w:szCs w:val="18"/>
        </w:rPr>
        <w:t>≥ Stufe 6</w:t>
      </w:r>
    </w:p>
    <w:p w14:paraId="6D1227EA" w14:textId="061400B2" w:rsidR="00601886" w:rsidRDefault="00601886" w:rsidP="00601886">
      <w:pPr>
        <w:spacing w:after="60"/>
        <w:rPr>
          <w:rFonts w:ascii="Arial" w:hAnsi="Arial" w:cs="Arial"/>
          <w:b/>
          <w:sz w:val="18"/>
          <w:szCs w:val="18"/>
        </w:rPr>
      </w:pPr>
      <w:r>
        <w:rPr>
          <w:rFonts w:ascii="Arial" w:hAnsi="Arial" w:cs="Arial"/>
          <w:sz w:val="18"/>
          <w:szCs w:val="18"/>
        </w:rPr>
        <w:t>Mit werkseitiger permanente</w:t>
      </w:r>
      <w:r>
        <w:rPr>
          <w:rFonts w:ascii="Arial" w:hAnsi="Arial" w:cs="Arial"/>
          <w:sz w:val="18"/>
          <w:szCs w:val="18"/>
        </w:rPr>
        <w:t>r</w:t>
      </w:r>
      <w:r>
        <w:rPr>
          <w:rFonts w:ascii="Arial" w:hAnsi="Arial" w:cs="Arial"/>
          <w:sz w:val="18"/>
          <w:szCs w:val="18"/>
        </w:rPr>
        <w:t xml:space="preserve"> UV-vernetzten  PROTECSOL</w:t>
      </w:r>
      <w:r>
        <w:rPr>
          <w:rFonts w:ascii="Arial" w:hAnsi="Arial" w:cs="Arial"/>
          <w:sz w:val="18"/>
          <w:szCs w:val="18"/>
          <w:vertAlign w:val="superscript"/>
        </w:rPr>
        <w:t>®</w:t>
      </w:r>
      <w:r>
        <w:rPr>
          <w:rFonts w:ascii="Arial" w:hAnsi="Arial" w:cs="Arial"/>
          <w:sz w:val="18"/>
          <w:szCs w:val="18"/>
        </w:rPr>
        <w:t>2-Oberflächenvergütung für geringen Reinigungs- und Pflegeaufwand.</w:t>
      </w:r>
    </w:p>
    <w:p w14:paraId="6C924067" w14:textId="77777777" w:rsidR="00601886" w:rsidRDefault="00601886" w:rsidP="00601886">
      <w:pPr>
        <w:rPr>
          <w:rFonts w:ascii="Arial" w:hAnsi="Arial" w:cs="Arial"/>
          <w:sz w:val="18"/>
          <w:szCs w:val="18"/>
        </w:rPr>
      </w:pPr>
      <w:r>
        <w:rPr>
          <w:rFonts w:ascii="Arial" w:hAnsi="Arial" w:cs="Arial"/>
          <w:sz w:val="18"/>
          <w:szCs w:val="18"/>
        </w:rPr>
        <w:t>richtungsfrei, kleinkörniges Design mit strukturierter Oberfläche.</w:t>
      </w:r>
    </w:p>
    <w:p w14:paraId="41BDAE1F" w14:textId="77777777" w:rsidR="00601886" w:rsidRDefault="00601886" w:rsidP="00601886">
      <w:pPr>
        <w:rPr>
          <w:rFonts w:ascii="Arial" w:hAnsi="Arial" w:cs="Arial"/>
          <w:sz w:val="18"/>
          <w:szCs w:val="18"/>
        </w:rPr>
      </w:pPr>
      <w:r>
        <w:rPr>
          <w:rFonts w:ascii="Arial" w:hAnsi="Arial" w:cs="Arial"/>
          <w:sz w:val="18"/>
          <w:szCs w:val="18"/>
        </w:rPr>
        <w:t xml:space="preserve">CE Kennzeichnung vorhanden, </w:t>
      </w:r>
    </w:p>
    <w:p w14:paraId="24CDBB19" w14:textId="77777777" w:rsidR="00601886" w:rsidRDefault="00601886" w:rsidP="00601886">
      <w:pPr>
        <w:rPr>
          <w:rFonts w:ascii="Arial" w:hAnsi="Arial" w:cs="Arial"/>
          <w:sz w:val="18"/>
          <w:szCs w:val="18"/>
        </w:rPr>
      </w:pPr>
    </w:p>
    <w:p w14:paraId="038F6DC6" w14:textId="77777777" w:rsidR="00601886" w:rsidRDefault="00601886" w:rsidP="00601886">
      <w:pPr>
        <w:spacing w:after="60"/>
        <w:rPr>
          <w:rFonts w:ascii="Arial" w:hAnsi="Arial" w:cs="Arial"/>
          <w:sz w:val="18"/>
          <w:szCs w:val="18"/>
        </w:rPr>
      </w:pPr>
      <w:r>
        <w:rPr>
          <w:rFonts w:ascii="Arial" w:hAnsi="Arial" w:cs="Arial"/>
          <w:sz w:val="18"/>
          <w:szCs w:val="18"/>
        </w:rPr>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3073078B" w14:textId="77777777" w:rsidR="00601886" w:rsidRDefault="00601886" w:rsidP="00601886">
      <w:pPr>
        <w:spacing w:after="60"/>
        <w:rPr>
          <w:rFonts w:ascii="Arial" w:hAnsi="Arial" w:cs="Arial"/>
          <w:sz w:val="18"/>
          <w:szCs w:val="18"/>
        </w:rPr>
      </w:pPr>
    </w:p>
    <w:p w14:paraId="47F52554" w14:textId="77777777" w:rsidR="00601886" w:rsidRDefault="00601886" w:rsidP="00601886">
      <w:pPr>
        <w:spacing w:after="60"/>
        <w:rPr>
          <w:rFonts w:ascii="Arial" w:hAnsi="Arial" w:cs="Arial"/>
          <w:color w:val="FF0000"/>
          <w:sz w:val="12"/>
          <w:szCs w:val="12"/>
        </w:rPr>
      </w:pPr>
      <w:r>
        <w:rPr>
          <w:rFonts w:ascii="Arial" w:hAnsi="Arial" w:cs="Arial"/>
          <w:sz w:val="18"/>
          <w:szCs w:val="18"/>
        </w:rPr>
        <w:t xml:space="preserve">Wegen </w:t>
      </w:r>
      <w:r>
        <w:rPr>
          <w:rFonts w:ascii="Arial" w:hAnsi="Arial" w:cs="Arial"/>
          <w:b/>
          <w:sz w:val="18"/>
          <w:szCs w:val="18"/>
        </w:rPr>
        <w:t>Farbkonzept</w:t>
      </w:r>
      <w:r>
        <w:rPr>
          <w:rFonts w:ascii="Arial" w:hAnsi="Arial" w:cs="Arial"/>
          <w:sz w:val="18"/>
          <w:szCs w:val="18"/>
        </w:rPr>
        <w:t xml:space="preserve"> Farbton nach </w:t>
      </w:r>
      <w:r>
        <w:rPr>
          <w:rFonts w:ascii="Arial" w:hAnsi="Arial" w:cs="Arial"/>
          <w:b/>
          <w:sz w:val="18"/>
          <w:szCs w:val="18"/>
        </w:rPr>
        <w:t>NCS-Farbcode</w:t>
      </w:r>
      <w:r>
        <w:rPr>
          <w:rFonts w:ascii="Arial" w:hAnsi="Arial" w:cs="Arial"/>
          <w:sz w:val="18"/>
          <w:szCs w:val="18"/>
        </w:rPr>
        <w:tab/>
        <w:t>…………………………………………..,</w:t>
      </w:r>
      <w:r>
        <w:rPr>
          <w:rFonts w:ascii="Arial" w:hAnsi="Arial" w:cs="Arial"/>
          <w:color w:val="FF0000"/>
          <w:sz w:val="12"/>
          <w:szCs w:val="12"/>
        </w:rPr>
        <w:t>NCS Farbcode des Belages eintragen</w:t>
      </w:r>
    </w:p>
    <w:p w14:paraId="22A5EC72" w14:textId="77777777" w:rsidR="00601886" w:rsidRDefault="00601886" w:rsidP="00601886">
      <w:pPr>
        <w:spacing w:after="60"/>
        <w:rPr>
          <w:rFonts w:ascii="Arial" w:hAnsi="Arial" w:cs="Arial"/>
          <w:sz w:val="18"/>
          <w:szCs w:val="18"/>
        </w:rPr>
      </w:pPr>
      <w:r>
        <w:rPr>
          <w:rFonts w:ascii="Arial" w:hAnsi="Arial" w:cs="Arial"/>
          <w:sz w:val="18"/>
          <w:szCs w:val="18"/>
        </w:rPr>
        <w:t xml:space="preserve">Wegen </w:t>
      </w:r>
      <w:r>
        <w:rPr>
          <w:rFonts w:ascii="Arial" w:hAnsi="Arial" w:cs="Arial"/>
          <w:b/>
          <w:sz w:val="18"/>
          <w:szCs w:val="18"/>
        </w:rPr>
        <w:t>Beleuchtungskonzept</w:t>
      </w:r>
      <w:r>
        <w:rPr>
          <w:rFonts w:ascii="Arial" w:hAnsi="Arial" w:cs="Arial"/>
          <w:sz w:val="18"/>
          <w:szCs w:val="18"/>
        </w:rPr>
        <w:t xml:space="preserve"> geforderter </w:t>
      </w:r>
      <w:r>
        <w:rPr>
          <w:rFonts w:ascii="Arial" w:hAnsi="Arial" w:cs="Arial"/>
          <w:b/>
          <w:sz w:val="18"/>
          <w:szCs w:val="18"/>
        </w:rPr>
        <w:t>Lichtreflexionswert</w:t>
      </w:r>
      <w:r>
        <w:rPr>
          <w:rFonts w:ascii="Arial" w:hAnsi="Arial" w:cs="Arial"/>
          <w:sz w:val="18"/>
          <w:szCs w:val="18"/>
        </w:rPr>
        <w:t xml:space="preserve">  ………………………………..,</w:t>
      </w:r>
      <w:r>
        <w:t xml:space="preserve"> </w:t>
      </w:r>
      <w:r>
        <w:rPr>
          <w:rFonts w:ascii="Arial" w:hAnsi="Arial" w:cs="Arial"/>
          <w:color w:val="FF0000"/>
          <w:sz w:val="12"/>
          <w:szCs w:val="12"/>
        </w:rPr>
        <w:t>Angabe LRV des Bodenbelages</w:t>
      </w:r>
    </w:p>
    <w:p w14:paraId="526C9E97" w14:textId="77777777" w:rsidR="00601886" w:rsidRDefault="00601886" w:rsidP="00601886">
      <w:pPr>
        <w:rPr>
          <w:rFonts w:ascii="Arial" w:hAnsi="Arial" w:cs="Arial"/>
          <w:sz w:val="18"/>
          <w:szCs w:val="18"/>
        </w:rPr>
      </w:pPr>
      <w:r>
        <w:rPr>
          <w:rFonts w:ascii="Arial" w:hAnsi="Arial" w:cs="Arial"/>
          <w:sz w:val="18"/>
          <w:szCs w:val="18"/>
        </w:rPr>
        <w:t xml:space="preserve">                                                                                  .                                                                                                                                                 Liefern und fachgerecht auf nach DIN 18365 vorbereitetem Untergrund nach Empfehlung des Bodenbelagsherstellers lose verlegen.</w:t>
      </w:r>
      <w:r>
        <w:rPr>
          <w:rFonts w:ascii="Arial" w:hAnsi="Arial" w:cs="Arial"/>
          <w:sz w:val="18"/>
          <w:szCs w:val="18"/>
        </w:rPr>
        <w:br/>
        <w:t>Die erste Fliesenreihe im Eingangsbereich ist nach Angaben des Bodenbelagsherstellers sowie des Klebstoffherstellers zu verkleben.</w:t>
      </w:r>
    </w:p>
    <w:p w14:paraId="2C0CE425" w14:textId="77777777" w:rsidR="00601886" w:rsidRDefault="00601886" w:rsidP="00601886">
      <w:pPr>
        <w:rPr>
          <w:rFonts w:ascii="Arial" w:hAnsi="Arial" w:cs="Arial"/>
          <w:sz w:val="18"/>
          <w:szCs w:val="18"/>
        </w:rPr>
      </w:pPr>
    </w:p>
    <w:p w14:paraId="05991864" w14:textId="77777777" w:rsidR="00601886" w:rsidRDefault="00601886" w:rsidP="00601886">
      <w:pPr>
        <w:spacing w:after="60"/>
        <w:rPr>
          <w:rFonts w:ascii="Arial" w:hAnsi="Arial" w:cs="Arial"/>
          <w:sz w:val="18"/>
          <w:szCs w:val="18"/>
        </w:rPr>
      </w:pPr>
      <w:r>
        <w:rPr>
          <w:rFonts w:ascii="Arial" w:hAnsi="Arial" w:cs="Arial"/>
          <w:sz w:val="18"/>
          <w:szCs w:val="18"/>
        </w:rPr>
        <w:t>Belag, Hersteller/Typ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D49699A" w14:textId="09DE94E7" w:rsidR="00601886" w:rsidRDefault="00601886" w:rsidP="00601886">
      <w:pPr>
        <w:spacing w:after="60"/>
        <w:rPr>
          <w:rFonts w:ascii="Arial" w:hAnsi="Arial" w:cs="Arial"/>
          <w:sz w:val="18"/>
          <w:szCs w:val="18"/>
        </w:rPr>
      </w:pPr>
      <w:r>
        <w:rPr>
          <w:rFonts w:ascii="Arial" w:hAnsi="Arial" w:cs="Arial"/>
          <w:sz w:val="18"/>
          <w:szCs w:val="18"/>
        </w:rPr>
        <w:t xml:space="preserve"> </w:t>
      </w:r>
      <w:r>
        <w:rPr>
          <w:rFonts w:ascii="Arial" w:hAnsi="Arial" w:cs="Arial"/>
          <w:b/>
          <w:sz w:val="18"/>
          <w:szCs w:val="18"/>
        </w:rPr>
        <w:t>'</w:t>
      </w:r>
      <w:r>
        <w:rPr>
          <w:rFonts w:ascii="Arial" w:hAnsi="Arial" w:cs="Arial"/>
          <w:b/>
          <w:sz w:val="18"/>
          <w:szCs w:val="18"/>
        </w:rPr>
        <w:t>ATTRACTION</w:t>
      </w:r>
      <w:r w:rsidRPr="001B6CE4">
        <w:rPr>
          <w:rFonts w:ascii="Arial" w:hAnsi="Arial" w:cs="Arial"/>
          <w:vertAlign w:val="superscript"/>
        </w:rPr>
        <w:t>®</w:t>
      </w:r>
      <w:r>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oder gleichwertig,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4651867" w14:textId="77777777" w:rsidR="00601886" w:rsidRDefault="00601886" w:rsidP="00601886">
      <w:pPr>
        <w:spacing w:after="180"/>
        <w:rPr>
          <w:rFonts w:ascii="Arial" w:hAnsi="Arial" w:cs="Arial"/>
          <w:sz w:val="18"/>
          <w:szCs w:val="18"/>
        </w:rPr>
      </w:pPr>
      <w:r>
        <w:rPr>
          <w:rFonts w:ascii="Arial" w:hAnsi="Arial" w:cs="Arial"/>
          <w:sz w:val="18"/>
          <w:szCs w:val="18"/>
        </w:rPr>
        <w:t>Belag, Hersteller/Typ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56610FF" w14:textId="77777777" w:rsidR="00601886" w:rsidRDefault="00601886" w:rsidP="00601886">
      <w:pPr>
        <w:spacing w:after="60"/>
        <w:rPr>
          <w:rFonts w:ascii="Arial" w:hAnsi="Arial" w:cs="Arial"/>
          <w:sz w:val="20"/>
          <w:szCs w:val="20"/>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0"/>
          <w:szCs w:val="20"/>
        </w:rPr>
        <w:tab/>
      </w:r>
      <w:r>
        <w:rPr>
          <w:rFonts w:ascii="Arial" w:hAnsi="Arial" w:cs="Arial"/>
          <w:sz w:val="20"/>
          <w:szCs w:val="20"/>
        </w:rPr>
        <w:tab/>
      </w:r>
    </w:p>
    <w:p w14:paraId="07A6B77E" w14:textId="77777777" w:rsidR="00601886" w:rsidRDefault="00601886" w:rsidP="00601886">
      <w:pPr>
        <w:spacing w:after="60"/>
        <w:rPr>
          <w:rFonts w:ascii="Arial" w:hAnsi="Arial" w:cs="Arial"/>
          <w:sz w:val="18"/>
          <w:szCs w:val="18"/>
        </w:rPr>
      </w:pPr>
      <w:r>
        <w:rPr>
          <w:rFonts w:ascii="Arial" w:hAnsi="Arial" w:cs="Arial"/>
          <w:sz w:val="16"/>
          <w:szCs w:val="16"/>
        </w:rPr>
        <w:t>vom Bieter einzutragen,</w:t>
      </w:r>
    </w:p>
    <w:p w14:paraId="21DA20BC" w14:textId="77777777" w:rsidR="00601886" w:rsidRDefault="00601886" w:rsidP="00601886">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48269C78" w14:textId="77777777" w:rsidR="00601886" w:rsidRDefault="00601886" w:rsidP="00601886">
      <w:pPr>
        <w:rPr>
          <w:rFonts w:ascii="Arial" w:hAnsi="Arial" w:cs="Arial"/>
          <w:sz w:val="18"/>
          <w:szCs w:val="18"/>
        </w:rPr>
      </w:pPr>
      <w:r>
        <w:rPr>
          <w:rFonts w:ascii="Arial" w:hAnsi="Arial" w:cs="Arial"/>
          <w:sz w:val="18"/>
          <w:szCs w:val="18"/>
        </w:rPr>
        <w:t>Abrechnungseinheit: m² Fliesen</w:t>
      </w:r>
      <w:r>
        <w:rPr>
          <w:rFonts w:ascii="Arial" w:hAnsi="Arial" w:cs="Arial"/>
          <w:sz w:val="18"/>
          <w:szCs w:val="18"/>
        </w:rPr>
        <w:tab/>
      </w:r>
    </w:p>
    <w:p w14:paraId="0C4D8F13" w14:textId="77777777" w:rsidR="00601886" w:rsidRPr="001A0BD4" w:rsidRDefault="00601886" w:rsidP="00601886">
      <w:pPr>
        <w:tabs>
          <w:tab w:val="left" w:pos="965"/>
          <w:tab w:val="left" w:pos="3400"/>
          <w:tab w:val="left" w:pos="5457"/>
        </w:tabs>
        <w:ind w:left="65"/>
        <w:rPr>
          <w:rFonts w:ascii="Arial" w:hAnsi="Arial" w:cs="Arial"/>
          <w:sz w:val="18"/>
          <w:szCs w:val="18"/>
        </w:rPr>
      </w:pPr>
    </w:p>
    <w:p w14:paraId="16767976" w14:textId="77777777" w:rsidR="00601886" w:rsidRPr="001A0BD4" w:rsidRDefault="00601886" w:rsidP="00601886">
      <w:pPr>
        <w:rPr>
          <w:rFonts w:ascii="Arial" w:hAnsi="Arial" w:cs="Arial"/>
          <w:sz w:val="16"/>
          <w:szCs w:val="16"/>
        </w:rPr>
      </w:pPr>
      <w:r w:rsidRPr="001A0BD4">
        <w:rPr>
          <w:rFonts w:ascii="Arial" w:hAnsi="Arial" w:cs="Arial"/>
          <w:sz w:val="16"/>
          <w:szCs w:val="16"/>
        </w:rPr>
        <w:t>* beständig gegenüber nicht färbenden alkoholhaltigen Handdesinfektionsmitteln,</w:t>
      </w:r>
      <w:r w:rsidRPr="001A0BD4">
        <w:rPr>
          <w:rFonts w:ascii="Arial" w:hAnsi="Arial" w:cs="Arial"/>
          <w:sz w:val="16"/>
          <w:szCs w:val="16"/>
        </w:rPr>
        <w:br/>
        <w:t xml:space="preserve">  Haushaltschemikalien und verdünnten Säuren und Laugen bei kurzzeitiger Einwirkung</w:t>
      </w:r>
    </w:p>
    <w:bookmarkEnd w:id="0"/>
    <w:p w14:paraId="41BF7ED4" w14:textId="77777777" w:rsidR="00AB4F40" w:rsidRDefault="00AB4F40" w:rsidP="00AB4F40">
      <w:pPr>
        <w:rPr>
          <w:rFonts w:ascii="Arial" w:hAnsi="Arial" w:cs="Arial"/>
          <w:u w:val="single"/>
        </w:rPr>
      </w:pPr>
    </w:p>
    <w:p w14:paraId="1C297504" w14:textId="77777777" w:rsidR="003D00D2" w:rsidRPr="00243E8D" w:rsidRDefault="003D00D2" w:rsidP="00AB4F40">
      <w:pPr>
        <w:tabs>
          <w:tab w:val="left" w:pos="3400"/>
          <w:tab w:val="left" w:pos="5457"/>
        </w:tabs>
        <w:ind w:left="65"/>
        <w:rPr>
          <w:rFonts w:ascii="Arial" w:hAnsi="Arial" w:cs="Arial"/>
          <w:b/>
          <w:sz w:val="18"/>
          <w:szCs w:val="18"/>
        </w:rPr>
      </w:pPr>
      <w:r w:rsidRPr="00243E8D">
        <w:rPr>
          <w:rFonts w:ascii="Arial" w:hAnsi="Arial" w:cs="Arial"/>
          <w:b/>
          <w:sz w:val="18"/>
          <w:szCs w:val="18"/>
        </w:rPr>
        <w:t>Zubehör:</w:t>
      </w:r>
    </w:p>
    <w:p w14:paraId="7D7ACF80" w14:textId="77777777" w:rsidR="003B2FBC" w:rsidRDefault="003B2FBC" w:rsidP="00AB4F40">
      <w:pPr>
        <w:tabs>
          <w:tab w:val="left" w:pos="3400"/>
          <w:tab w:val="left" w:pos="5457"/>
        </w:tabs>
        <w:ind w:left="65"/>
        <w:rPr>
          <w:rFonts w:ascii="Arial" w:hAnsi="Arial" w:cs="Arial"/>
          <w:sz w:val="18"/>
          <w:szCs w:val="18"/>
        </w:rPr>
      </w:pPr>
    </w:p>
    <w:p w14:paraId="6B77526A" w14:textId="60AC6EFD" w:rsidR="003D00D2" w:rsidRPr="007F13DA" w:rsidRDefault="003B2FBC" w:rsidP="00AB4F40">
      <w:pPr>
        <w:tabs>
          <w:tab w:val="left" w:pos="3400"/>
          <w:tab w:val="left" w:pos="5457"/>
        </w:tabs>
        <w:ind w:left="65"/>
        <w:rPr>
          <w:rFonts w:ascii="Arial" w:hAnsi="Arial" w:cs="Arial"/>
          <w:b/>
          <w:sz w:val="18"/>
          <w:szCs w:val="18"/>
        </w:rPr>
      </w:pPr>
      <w:r w:rsidRPr="007F13DA">
        <w:rPr>
          <w:rFonts w:ascii="Arial" w:hAnsi="Arial" w:cs="Arial"/>
          <w:b/>
          <w:sz w:val="18"/>
          <w:szCs w:val="18"/>
        </w:rPr>
        <w:t xml:space="preserve">Pos </w:t>
      </w:r>
      <w:r w:rsidR="00601886">
        <w:rPr>
          <w:rFonts w:ascii="Arial" w:hAnsi="Arial" w:cs="Arial"/>
          <w:b/>
          <w:sz w:val="18"/>
          <w:szCs w:val="18"/>
        </w:rPr>
        <w:t>1</w:t>
      </w:r>
      <w:r w:rsidRPr="007F13DA">
        <w:rPr>
          <w:rFonts w:ascii="Arial" w:hAnsi="Arial" w:cs="Arial"/>
          <w:b/>
          <w:sz w:val="18"/>
          <w:szCs w:val="18"/>
        </w:rPr>
        <w:t>:</w:t>
      </w:r>
    </w:p>
    <w:p w14:paraId="5BA1A285" w14:textId="77777777" w:rsidR="00AB4F40" w:rsidRPr="003D00D2" w:rsidRDefault="003D00D2" w:rsidP="00AB4F40">
      <w:pPr>
        <w:tabs>
          <w:tab w:val="left" w:pos="3400"/>
          <w:tab w:val="left" w:pos="5457"/>
        </w:tabs>
        <w:ind w:left="65"/>
        <w:rPr>
          <w:rFonts w:ascii="Arial" w:hAnsi="Arial" w:cs="Arial"/>
          <w:sz w:val="18"/>
          <w:szCs w:val="18"/>
        </w:rPr>
      </w:pPr>
      <w:r>
        <w:rPr>
          <w:rFonts w:ascii="Arial" w:hAnsi="Arial" w:cs="Arial"/>
          <w:sz w:val="18"/>
          <w:szCs w:val="18"/>
        </w:rPr>
        <w:t>Zugangsrampen (Maß: 31 x 63,5 cm) aus chargengleichem Material zu</w:t>
      </w:r>
      <w:r w:rsidR="003B2FBC">
        <w:rPr>
          <w:rFonts w:ascii="Arial" w:hAnsi="Arial" w:cs="Arial"/>
          <w:sz w:val="18"/>
          <w:szCs w:val="18"/>
        </w:rPr>
        <w:t>r</w:t>
      </w:r>
      <w:r>
        <w:rPr>
          <w:rFonts w:ascii="Arial" w:hAnsi="Arial" w:cs="Arial"/>
          <w:sz w:val="18"/>
          <w:szCs w:val="18"/>
        </w:rPr>
        <w:t xml:space="preserve"> gewählten </w:t>
      </w:r>
      <w:r w:rsidR="003B2FBC">
        <w:rPr>
          <w:rFonts w:ascii="Arial" w:hAnsi="Arial" w:cs="Arial"/>
          <w:sz w:val="18"/>
          <w:szCs w:val="18"/>
        </w:rPr>
        <w:t>Pos 1</w:t>
      </w:r>
      <w:r>
        <w:rPr>
          <w:rFonts w:ascii="Arial" w:hAnsi="Arial" w:cs="Arial"/>
          <w:sz w:val="18"/>
          <w:szCs w:val="18"/>
        </w:rPr>
        <w:t xml:space="preserve">, ansteigend von 2 </w:t>
      </w:r>
      <w:r w:rsidR="003552BB">
        <w:rPr>
          <w:rFonts w:ascii="Arial" w:hAnsi="Arial" w:cs="Arial"/>
          <w:sz w:val="18"/>
          <w:szCs w:val="18"/>
        </w:rPr>
        <w:t xml:space="preserve">mm (gerade Kante ohne Schwalbenschwanzprofil) </w:t>
      </w:r>
      <w:r>
        <w:rPr>
          <w:rFonts w:ascii="Arial" w:hAnsi="Arial" w:cs="Arial"/>
          <w:sz w:val="18"/>
          <w:szCs w:val="18"/>
        </w:rPr>
        <w:t xml:space="preserve">auf </w:t>
      </w:r>
      <w:r w:rsidR="00BD30BC">
        <w:rPr>
          <w:rFonts w:ascii="Arial" w:hAnsi="Arial" w:cs="Arial"/>
          <w:sz w:val="18"/>
          <w:szCs w:val="18"/>
        </w:rPr>
        <w:t>5</w:t>
      </w:r>
      <w:r>
        <w:rPr>
          <w:rFonts w:ascii="Arial" w:hAnsi="Arial" w:cs="Arial"/>
          <w:sz w:val="18"/>
          <w:szCs w:val="18"/>
        </w:rPr>
        <w:t xml:space="preserve"> mm</w:t>
      </w:r>
      <w:r w:rsidR="003552BB">
        <w:rPr>
          <w:rFonts w:ascii="Arial" w:hAnsi="Arial" w:cs="Arial"/>
          <w:sz w:val="18"/>
          <w:szCs w:val="18"/>
        </w:rPr>
        <w:t xml:space="preserve"> (mit Schwalbenschwanzprofil)</w:t>
      </w:r>
      <w:r>
        <w:rPr>
          <w:rFonts w:ascii="Arial" w:hAnsi="Arial" w:cs="Arial"/>
          <w:sz w:val="18"/>
          <w:szCs w:val="18"/>
        </w:rPr>
        <w:t>, um den Niveauausgleich der verlegten Fläche zur angrenzenden Bodenfläche zu schaffen.</w:t>
      </w:r>
    </w:p>
    <w:p w14:paraId="62E4A573" w14:textId="77777777" w:rsidR="00E41646" w:rsidRDefault="00E41646" w:rsidP="003D00D2">
      <w:pPr>
        <w:tabs>
          <w:tab w:val="left" w:pos="3400"/>
          <w:tab w:val="left" w:pos="5457"/>
        </w:tabs>
        <w:ind w:left="65"/>
        <w:rPr>
          <w:rFonts w:ascii="Arial" w:hAnsi="Arial" w:cs="Arial"/>
          <w:sz w:val="18"/>
          <w:szCs w:val="18"/>
        </w:rPr>
      </w:pPr>
    </w:p>
    <w:p w14:paraId="78AC2482" w14:textId="77777777" w:rsidR="003552BB" w:rsidRDefault="003552BB" w:rsidP="003552BB">
      <w:pPr>
        <w:tabs>
          <w:tab w:val="left" w:pos="3400"/>
          <w:tab w:val="left" w:pos="5457"/>
        </w:tabs>
        <w:ind w:left="65"/>
        <w:rPr>
          <w:rFonts w:ascii="Arial" w:hAnsi="Arial" w:cs="Arial"/>
          <w:sz w:val="18"/>
          <w:szCs w:val="18"/>
        </w:rPr>
      </w:pPr>
    </w:p>
    <w:p w14:paraId="7F019977" w14:textId="4D24AF4C" w:rsidR="003552BB" w:rsidRPr="007F13DA" w:rsidRDefault="003B2FBC" w:rsidP="003552BB">
      <w:pPr>
        <w:tabs>
          <w:tab w:val="left" w:pos="3400"/>
          <w:tab w:val="left" w:pos="5457"/>
        </w:tabs>
        <w:ind w:left="65"/>
        <w:rPr>
          <w:rFonts w:ascii="Arial" w:hAnsi="Arial" w:cs="Arial"/>
          <w:b/>
          <w:sz w:val="18"/>
          <w:szCs w:val="18"/>
        </w:rPr>
      </w:pPr>
      <w:r w:rsidRPr="007F13DA">
        <w:rPr>
          <w:rFonts w:ascii="Arial" w:hAnsi="Arial" w:cs="Arial"/>
          <w:b/>
          <w:sz w:val="18"/>
          <w:szCs w:val="18"/>
        </w:rPr>
        <w:t xml:space="preserve">Pos </w:t>
      </w:r>
      <w:r w:rsidR="00601886">
        <w:rPr>
          <w:rFonts w:ascii="Arial" w:hAnsi="Arial" w:cs="Arial"/>
          <w:b/>
          <w:sz w:val="18"/>
          <w:szCs w:val="18"/>
        </w:rPr>
        <w:t>2</w:t>
      </w:r>
      <w:r w:rsidRPr="007F13DA">
        <w:rPr>
          <w:rFonts w:ascii="Arial" w:hAnsi="Arial" w:cs="Arial"/>
          <w:b/>
          <w:sz w:val="18"/>
          <w:szCs w:val="18"/>
        </w:rPr>
        <w:t>:</w:t>
      </w:r>
    </w:p>
    <w:p w14:paraId="7B696F60" w14:textId="77777777" w:rsidR="003552BB" w:rsidRPr="003D00D2" w:rsidRDefault="003D00D2" w:rsidP="003552BB">
      <w:pPr>
        <w:tabs>
          <w:tab w:val="left" w:pos="3400"/>
          <w:tab w:val="left" w:pos="5457"/>
        </w:tabs>
        <w:ind w:left="65"/>
        <w:rPr>
          <w:rFonts w:ascii="Arial" w:hAnsi="Arial" w:cs="Arial"/>
          <w:sz w:val="18"/>
          <w:szCs w:val="18"/>
        </w:rPr>
      </w:pPr>
      <w:r>
        <w:rPr>
          <w:rFonts w:ascii="Arial" w:hAnsi="Arial" w:cs="Arial"/>
          <w:sz w:val="18"/>
          <w:szCs w:val="18"/>
        </w:rPr>
        <w:t>Eckfliesen (Maß: 31 x 31 cm)</w:t>
      </w:r>
      <w:r w:rsidR="003552BB" w:rsidRPr="003552BB">
        <w:rPr>
          <w:rFonts w:ascii="Arial" w:hAnsi="Arial" w:cs="Arial"/>
          <w:sz w:val="18"/>
          <w:szCs w:val="18"/>
        </w:rPr>
        <w:t xml:space="preserve"> </w:t>
      </w:r>
      <w:r w:rsidR="003552BB">
        <w:rPr>
          <w:rFonts w:ascii="Arial" w:hAnsi="Arial" w:cs="Arial"/>
          <w:sz w:val="18"/>
          <w:szCs w:val="18"/>
        </w:rPr>
        <w:t>aus chargengleichem Material zu</w:t>
      </w:r>
      <w:r w:rsidR="003B2FBC">
        <w:rPr>
          <w:rFonts w:ascii="Arial" w:hAnsi="Arial" w:cs="Arial"/>
          <w:sz w:val="18"/>
          <w:szCs w:val="18"/>
        </w:rPr>
        <w:t>r</w:t>
      </w:r>
      <w:r w:rsidR="003552BB">
        <w:rPr>
          <w:rFonts w:ascii="Arial" w:hAnsi="Arial" w:cs="Arial"/>
          <w:sz w:val="18"/>
          <w:szCs w:val="18"/>
        </w:rPr>
        <w:t xml:space="preserve"> gewählten </w:t>
      </w:r>
      <w:r w:rsidR="003B2FBC">
        <w:rPr>
          <w:rFonts w:ascii="Arial" w:hAnsi="Arial" w:cs="Arial"/>
          <w:sz w:val="18"/>
          <w:szCs w:val="18"/>
        </w:rPr>
        <w:t>Pos 1</w:t>
      </w:r>
      <w:r w:rsidR="003552BB">
        <w:rPr>
          <w:rFonts w:ascii="Arial" w:hAnsi="Arial" w:cs="Arial"/>
          <w:sz w:val="18"/>
          <w:szCs w:val="18"/>
        </w:rPr>
        <w:t xml:space="preserve">, ansteigend an 2 Seiten von 2 mm (gerade Kanten ohne Schwalbenschwanzprofil) auf </w:t>
      </w:r>
      <w:r w:rsidR="00BD30BC">
        <w:rPr>
          <w:rFonts w:ascii="Arial" w:hAnsi="Arial" w:cs="Arial"/>
          <w:sz w:val="18"/>
          <w:szCs w:val="18"/>
        </w:rPr>
        <w:t>5</w:t>
      </w:r>
      <w:r w:rsidR="003552BB">
        <w:rPr>
          <w:rFonts w:ascii="Arial" w:hAnsi="Arial" w:cs="Arial"/>
          <w:sz w:val="18"/>
          <w:szCs w:val="18"/>
        </w:rPr>
        <w:t xml:space="preserve"> mm (mit Schwalbenschwanzprofil), um den Niveauausgleich an den Ecken der im Raum frei verlegten Fläche zur angrenzenden Bodenfläche zu schaffen.</w:t>
      </w:r>
    </w:p>
    <w:p w14:paraId="16E2AD8A" w14:textId="77777777" w:rsidR="003D00D2" w:rsidRPr="003D00D2" w:rsidRDefault="003D00D2" w:rsidP="003D00D2">
      <w:pPr>
        <w:tabs>
          <w:tab w:val="left" w:pos="3400"/>
          <w:tab w:val="left" w:pos="5457"/>
        </w:tabs>
        <w:ind w:left="65"/>
        <w:rPr>
          <w:rFonts w:ascii="Arial" w:hAnsi="Arial" w:cs="Arial"/>
          <w:sz w:val="18"/>
          <w:szCs w:val="18"/>
        </w:rPr>
      </w:pPr>
    </w:p>
    <w:sectPr w:rsidR="003D00D2" w:rsidRPr="003D00D2" w:rsidSect="00186F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4418F" w14:textId="77777777" w:rsidR="00AA53AF" w:rsidRDefault="00AA53AF" w:rsidP="00BE3D9A">
      <w:r>
        <w:separator/>
      </w:r>
    </w:p>
  </w:endnote>
  <w:endnote w:type="continuationSeparator" w:id="0">
    <w:p w14:paraId="7CD307F7" w14:textId="77777777" w:rsidR="00AA53AF" w:rsidRDefault="00AA53AF"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F670" w14:textId="77777777" w:rsidR="00D60F72" w:rsidRDefault="00D60F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4904"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51F024A6"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04BADA70"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0F5A9DE8" w14:textId="77777777" w:rsidR="00BE3D9A" w:rsidRDefault="00BE3D9A" w:rsidP="00BE3D9A">
    <w:pPr>
      <w:rPr>
        <w:rFonts w:ascii="Arial" w:hAnsi="Arial" w:cs="Arial"/>
        <w:b/>
        <w:bCs/>
        <w:color w:val="001740"/>
        <w:sz w:val="18"/>
        <w:szCs w:val="18"/>
      </w:rPr>
    </w:pPr>
  </w:p>
  <w:p w14:paraId="22688EFF" w14:textId="670A80E9"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BD30BC">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BD30BC">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t>0</w:t>
    </w:r>
    <w:r w:rsidR="00765027">
      <w:rPr>
        <w:rFonts w:ascii="Arial" w:hAnsi="Arial" w:cs="Arial"/>
        <w:bCs/>
        <w:color w:val="001740"/>
        <w:sz w:val="18"/>
        <w:szCs w:val="18"/>
      </w:rPr>
      <w:t>4</w:t>
    </w:r>
    <w:r w:rsidRPr="003909FE">
      <w:rPr>
        <w:rFonts w:ascii="Arial" w:hAnsi="Arial" w:cs="Arial"/>
        <w:bCs/>
        <w:color w:val="001740"/>
        <w:sz w:val="18"/>
        <w:szCs w:val="18"/>
      </w:rPr>
      <w:t>.20</w:t>
    </w:r>
    <w:r w:rsidR="00D60F72">
      <w:rPr>
        <w:rFonts w:ascii="Arial" w:hAnsi="Arial" w:cs="Arial"/>
        <w:bCs/>
        <w:color w:val="001740"/>
        <w:sz w:val="18"/>
        <w:szCs w:val="18"/>
      </w:rPr>
      <w:t>2</w:t>
    </w:r>
    <w:r w:rsidR="00765027">
      <w:rPr>
        <w:rFonts w:ascii="Arial" w:hAnsi="Arial" w:cs="Arial"/>
        <w:bCs/>
        <w:color w:val="001740"/>
        <w:sz w:val="18"/>
        <w:szCs w:val="18"/>
      </w:rPr>
      <w:t>1</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5330" w14:textId="77777777" w:rsidR="00D60F72" w:rsidRDefault="00D60F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83DC2" w14:textId="77777777" w:rsidR="00AA53AF" w:rsidRDefault="00AA53AF" w:rsidP="00BE3D9A">
      <w:r>
        <w:separator/>
      </w:r>
    </w:p>
  </w:footnote>
  <w:footnote w:type="continuationSeparator" w:id="0">
    <w:p w14:paraId="5FA11CC4" w14:textId="77777777" w:rsidR="00AA53AF" w:rsidRDefault="00AA53AF"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F431" w14:textId="77777777" w:rsidR="00D60F72" w:rsidRDefault="00D60F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D703" w14:textId="77777777" w:rsidR="00BE3D9A" w:rsidRDefault="00AF7B1E"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14E0F2CA" wp14:editId="14CEDBE5">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E6709" w14:textId="77777777" w:rsidR="00BE3D9A" w:rsidRPr="00A60F6A" w:rsidRDefault="00AF7B1E" w:rsidP="00BE3D9A">
                          <w:r w:rsidRPr="00A60F6A">
                            <w:rPr>
                              <w:noProof/>
                            </w:rPr>
                            <w:drawing>
                              <wp:inline distT="0" distB="0" distL="0" distR="0" wp14:anchorId="4221E11B" wp14:editId="28C5AF63">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E0F2CA"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" stroked="f">
              <v:textbox style="mso-fit-shape-to-text:t">
                <w:txbxContent>
                  <w:p w14:paraId="780E6709" w14:textId="77777777" w:rsidR="00BE3D9A" w:rsidRPr="00A60F6A" w:rsidRDefault="00AF7B1E" w:rsidP="00BE3D9A">
                    <w:r w:rsidRPr="00A60F6A">
                      <w:rPr>
                        <w:noProof/>
                      </w:rPr>
                      <w:drawing>
                        <wp:inline distT="0" distB="0" distL="0" distR="0" wp14:anchorId="4221E11B" wp14:editId="28C5AF63">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1E6B575F"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1703A3B7" w14:textId="77777777" w:rsidR="00BE3D9A" w:rsidRDefault="00AF7B1E" w:rsidP="00BE3D9A">
    <w:pPr>
      <w:pStyle w:val="Kopfzeile"/>
    </w:pPr>
    <w:r>
      <w:rPr>
        <w:noProof/>
      </w:rPr>
      <mc:AlternateContent>
        <mc:Choice Requires="wps">
          <w:drawing>
            <wp:anchor distT="0" distB="0" distL="114300" distR="114300" simplePos="0" relativeHeight="251658240" behindDoc="0" locked="0" layoutInCell="1" allowOverlap="1" wp14:anchorId="5ED68F9F" wp14:editId="68509FC6">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61A8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766C" w14:textId="77777777" w:rsidR="00D60F72" w:rsidRDefault="00D60F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D6918"/>
    <w:rsid w:val="0014219A"/>
    <w:rsid w:val="00174B3F"/>
    <w:rsid w:val="00186FF6"/>
    <w:rsid w:val="001A0A85"/>
    <w:rsid w:val="001A6237"/>
    <w:rsid w:val="001B6CE4"/>
    <w:rsid w:val="001E732B"/>
    <w:rsid w:val="00243E8D"/>
    <w:rsid w:val="002F5115"/>
    <w:rsid w:val="003552BB"/>
    <w:rsid w:val="00365682"/>
    <w:rsid w:val="003909FE"/>
    <w:rsid w:val="003921FA"/>
    <w:rsid w:val="00396560"/>
    <w:rsid w:val="003A403B"/>
    <w:rsid w:val="003B2123"/>
    <w:rsid w:val="003B2FBC"/>
    <w:rsid w:val="003C26B7"/>
    <w:rsid w:val="003D00D2"/>
    <w:rsid w:val="00401054"/>
    <w:rsid w:val="00403C30"/>
    <w:rsid w:val="00450746"/>
    <w:rsid w:val="004D7946"/>
    <w:rsid w:val="0050298F"/>
    <w:rsid w:val="005C55A6"/>
    <w:rsid w:val="00601886"/>
    <w:rsid w:val="00621CD6"/>
    <w:rsid w:val="00650FB4"/>
    <w:rsid w:val="006655B3"/>
    <w:rsid w:val="00695472"/>
    <w:rsid w:val="006F4B51"/>
    <w:rsid w:val="007053D0"/>
    <w:rsid w:val="007109B1"/>
    <w:rsid w:val="00765027"/>
    <w:rsid w:val="007C5DF1"/>
    <w:rsid w:val="007E244A"/>
    <w:rsid w:val="007F13DA"/>
    <w:rsid w:val="0085779C"/>
    <w:rsid w:val="008D635D"/>
    <w:rsid w:val="008F0B95"/>
    <w:rsid w:val="009004C9"/>
    <w:rsid w:val="00937A45"/>
    <w:rsid w:val="009D4CD2"/>
    <w:rsid w:val="00A04D45"/>
    <w:rsid w:val="00AA53AF"/>
    <w:rsid w:val="00AB4F40"/>
    <w:rsid w:val="00AD5003"/>
    <w:rsid w:val="00AF5416"/>
    <w:rsid w:val="00AF7B1E"/>
    <w:rsid w:val="00B66392"/>
    <w:rsid w:val="00BA791C"/>
    <w:rsid w:val="00BD30BC"/>
    <w:rsid w:val="00BE3D9A"/>
    <w:rsid w:val="00C05237"/>
    <w:rsid w:val="00C61BDC"/>
    <w:rsid w:val="00C6240B"/>
    <w:rsid w:val="00CD6E5D"/>
    <w:rsid w:val="00CF47D8"/>
    <w:rsid w:val="00D60F72"/>
    <w:rsid w:val="00D6451F"/>
    <w:rsid w:val="00DB2A89"/>
    <w:rsid w:val="00E015BC"/>
    <w:rsid w:val="00E41646"/>
    <w:rsid w:val="00E7282E"/>
    <w:rsid w:val="00E77991"/>
    <w:rsid w:val="00E96AD9"/>
    <w:rsid w:val="00F66BE1"/>
    <w:rsid w:val="00F96D1F"/>
    <w:rsid w:val="00F97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4B220A0"/>
  <w15:chartTrackingRefBased/>
  <w15:docId w15:val="{34733E35-828F-4F8E-BAB0-9A1BEB00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Sprechblasentext">
    <w:name w:val="Balloon Text"/>
    <w:basedOn w:val="Standard"/>
    <w:link w:val="SprechblasentextZchn"/>
    <w:rsid w:val="00D60F72"/>
    <w:rPr>
      <w:rFonts w:ascii="Segoe UI" w:hAnsi="Segoe UI" w:cs="Segoe UI"/>
      <w:sz w:val="18"/>
      <w:szCs w:val="18"/>
    </w:rPr>
  </w:style>
  <w:style w:type="character" w:customStyle="1" w:styleId="SprechblasentextZchn">
    <w:name w:val="Sprechblasentext Zchn"/>
    <w:basedOn w:val="Absatz-Standardschriftart"/>
    <w:link w:val="Sprechblasentext"/>
    <w:rsid w:val="00D60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3580</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ARNDT Laura</cp:lastModifiedBy>
  <cp:revision>4</cp:revision>
  <cp:lastPrinted>2015-06-29T11:33:00Z</cp:lastPrinted>
  <dcterms:created xsi:type="dcterms:W3CDTF">2020-01-22T14:04:00Z</dcterms:created>
  <dcterms:modified xsi:type="dcterms:W3CDTF">2021-04-16T12:44:00Z</dcterms:modified>
</cp:coreProperties>
</file>